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B7CD2" w14:textId="649AA4AB" w:rsidR="002363A2" w:rsidRDefault="00520BA5" w:rsidP="002363A2">
      <w:pPr>
        <w:pStyle w:val="Heading1"/>
        <w:spacing w:before="240" w:after="60"/>
        <w:rPr>
          <w:bCs w:val="0"/>
          <w:iCs/>
          <w:color w:val="000000"/>
          <w:sz w:val="36"/>
        </w:rPr>
      </w:pPr>
      <w:r>
        <w:rPr>
          <w:bCs w:val="0"/>
          <w:iCs/>
          <w:color w:val="000000"/>
          <w:sz w:val="36"/>
        </w:rPr>
        <w:t>Parliamentary Counsel’s Office</w:t>
      </w:r>
    </w:p>
    <w:p w14:paraId="7056C7BF" w14:textId="790CC38C" w:rsidR="00520BA5" w:rsidRPr="00520BA5" w:rsidRDefault="00520BA5" w:rsidP="00520BA5"/>
    <w:p w14:paraId="34AA0734" w14:textId="77777777" w:rsidR="00520BA5" w:rsidRDefault="00520BA5" w:rsidP="002363A2">
      <w:pPr>
        <w:pStyle w:val="Heading1"/>
        <w:spacing w:before="240" w:after="60"/>
        <w:rPr>
          <w:bCs w:val="0"/>
          <w:i/>
          <w:iCs/>
          <w:color w:val="000000"/>
          <w:sz w:val="36"/>
        </w:rPr>
      </w:pPr>
    </w:p>
    <w:p w14:paraId="1F40B419" w14:textId="6A680C3A" w:rsidR="002363A2" w:rsidRPr="002363A2" w:rsidRDefault="002363A2" w:rsidP="002363A2">
      <w:pPr>
        <w:pStyle w:val="Heading1"/>
        <w:spacing w:before="240" w:after="60"/>
        <w:rPr>
          <w:b w:val="0"/>
          <w:bCs w:val="0"/>
          <w:i/>
          <w:iCs/>
          <w:color w:val="000000"/>
          <w:sz w:val="36"/>
        </w:rPr>
      </w:pPr>
      <w:r w:rsidRPr="002363A2">
        <w:rPr>
          <w:bCs w:val="0"/>
          <w:i/>
          <w:iCs/>
          <w:color w:val="000000"/>
          <w:sz w:val="36"/>
        </w:rPr>
        <w:t>Government Information (Public Access) Act 2009</w:t>
      </w:r>
    </w:p>
    <w:p w14:paraId="1049D6A3" w14:textId="77777777" w:rsidR="002363A2" w:rsidRPr="002363A2" w:rsidRDefault="002363A2" w:rsidP="002363A2">
      <w:pPr>
        <w:pStyle w:val="Heading1"/>
        <w:spacing w:after="240"/>
        <w:rPr>
          <w:b w:val="0"/>
          <w:bCs w:val="0"/>
          <w:color w:val="000000"/>
          <w:sz w:val="36"/>
        </w:rPr>
      </w:pPr>
      <w:r>
        <w:rPr>
          <w:bCs w:val="0"/>
          <w:color w:val="000000"/>
          <w:sz w:val="36"/>
        </w:rPr>
        <w:t>Disclosure Log Table</w:t>
      </w:r>
      <w:r w:rsidRPr="002363A2">
        <w:rPr>
          <w:bCs w:val="0"/>
          <w:color w:val="000000"/>
          <w:sz w:val="36"/>
        </w:rPr>
        <w:t xml:space="preserve"> </w:t>
      </w:r>
      <w:r>
        <w:rPr>
          <w:bCs w:val="0"/>
          <w:color w:val="000000"/>
          <w:sz w:val="36"/>
        </w:rPr>
        <w:t>(s25 &amp; s26)</w:t>
      </w:r>
    </w:p>
    <w:p w14:paraId="7BBBDD7D" w14:textId="77777777" w:rsidR="00D600EC" w:rsidRDefault="00D600EC" w:rsidP="002363A2">
      <w:pPr>
        <w:pStyle w:val="Heading3"/>
        <w:pBdr>
          <w:bottom w:val="single" w:sz="6" w:space="1" w:color="auto"/>
        </w:pBdr>
        <w:rPr>
          <w:sz w:val="32"/>
          <w:szCs w:val="32"/>
        </w:rPr>
      </w:pPr>
    </w:p>
    <w:p w14:paraId="712D000A" w14:textId="77777777" w:rsidR="002363A2" w:rsidRPr="002363A2" w:rsidRDefault="002363A2" w:rsidP="002363A2"/>
    <w:p w14:paraId="666774BE" w14:textId="77777777" w:rsidR="00F52F51" w:rsidRPr="002363A2" w:rsidRDefault="002363A2" w:rsidP="00B115DE">
      <w:pPr>
        <w:pStyle w:val="Heading3"/>
        <w:jc w:val="left"/>
        <w:rPr>
          <w:sz w:val="32"/>
          <w:szCs w:val="32"/>
        </w:rPr>
      </w:pPr>
      <w:r>
        <w:rPr>
          <w:sz w:val="32"/>
          <w:szCs w:val="32"/>
        </w:rPr>
        <w:t>D</w:t>
      </w:r>
      <w:r w:rsidR="00F52F51" w:rsidRPr="002363A2">
        <w:rPr>
          <w:sz w:val="32"/>
          <w:szCs w:val="32"/>
        </w:rPr>
        <w:t>isclosure log</w:t>
      </w:r>
      <w:r w:rsidR="00B115DE" w:rsidRPr="002363A2">
        <w:rPr>
          <w:sz w:val="32"/>
          <w:szCs w:val="32"/>
        </w:rPr>
        <w:t xml:space="preserve"> table</w:t>
      </w:r>
    </w:p>
    <w:p w14:paraId="29F699A1" w14:textId="77777777" w:rsidR="00F52F51" w:rsidRPr="002363A2" w:rsidRDefault="00F52F51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4"/>
        <w:gridCol w:w="1285"/>
        <w:gridCol w:w="1409"/>
        <w:gridCol w:w="1414"/>
        <w:gridCol w:w="988"/>
        <w:gridCol w:w="3348"/>
      </w:tblGrid>
      <w:tr w:rsidR="00997EBB" w:rsidRPr="002363A2" w14:paraId="44A7FA15" w14:textId="77777777" w:rsidTr="00281E81">
        <w:trPr>
          <w:cantSplit/>
          <w:jc w:val="center"/>
        </w:trPr>
        <w:tc>
          <w:tcPr>
            <w:tcW w:w="9628" w:type="dxa"/>
            <w:gridSpan w:val="6"/>
            <w:shd w:val="clear" w:color="auto" w:fill="A0A0A0"/>
          </w:tcPr>
          <w:p w14:paraId="1D9BF6AA" w14:textId="77777777" w:rsidR="00997EBB" w:rsidRPr="002363A2" w:rsidRDefault="00997EBB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  <w:p w14:paraId="03529414" w14:textId="77777777" w:rsidR="00997EBB" w:rsidRPr="002363A2" w:rsidRDefault="00997EBB">
            <w:pPr>
              <w:pStyle w:val="Heading4"/>
            </w:pPr>
            <w:r w:rsidRPr="002363A2">
              <w:t>Disclosure log</w:t>
            </w:r>
          </w:p>
          <w:p w14:paraId="12077F36" w14:textId="77777777" w:rsidR="00997EBB" w:rsidRPr="002363A2" w:rsidRDefault="00997EBB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</w:tr>
      <w:tr w:rsidR="00291BEB" w:rsidRPr="002363A2" w14:paraId="35DEA07E" w14:textId="77777777" w:rsidTr="00FB4456">
        <w:trPr>
          <w:jc w:val="center"/>
        </w:trPr>
        <w:tc>
          <w:tcPr>
            <w:tcW w:w="1184" w:type="dxa"/>
          </w:tcPr>
          <w:p w14:paraId="7B31E2B3" w14:textId="77777777" w:rsidR="00291BEB" w:rsidRPr="002363A2" w:rsidRDefault="00291BEB" w:rsidP="00291BEB">
            <w:pPr>
              <w:spacing w:before="240" w:after="2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GIPA</w:t>
            </w:r>
            <w:r>
              <w:rPr>
                <w:rFonts w:ascii="Arial" w:hAnsi="Arial" w:cs="Arial"/>
                <w:b/>
                <w:bCs/>
                <w:sz w:val="20"/>
              </w:rPr>
              <w:br/>
            </w:r>
            <w:r w:rsidRPr="002363A2">
              <w:rPr>
                <w:rFonts w:ascii="Arial" w:hAnsi="Arial" w:cs="Arial"/>
                <w:b/>
                <w:bCs/>
                <w:sz w:val="20"/>
              </w:rPr>
              <w:t>Reference number</w:t>
            </w:r>
          </w:p>
        </w:tc>
        <w:tc>
          <w:tcPr>
            <w:tcW w:w="1285" w:type="dxa"/>
          </w:tcPr>
          <w:p w14:paraId="43D2DC85" w14:textId="77777777" w:rsidR="00291BEB" w:rsidRPr="002363A2" w:rsidRDefault="00291BEB">
            <w:pPr>
              <w:spacing w:before="240" w:after="240"/>
              <w:rPr>
                <w:rFonts w:ascii="Arial" w:hAnsi="Arial" w:cs="Arial"/>
                <w:b/>
                <w:bCs/>
                <w:sz w:val="20"/>
              </w:rPr>
            </w:pPr>
            <w:r w:rsidRPr="002363A2">
              <w:rPr>
                <w:rFonts w:ascii="Arial" w:hAnsi="Arial" w:cs="Arial"/>
                <w:b/>
                <w:bCs/>
                <w:sz w:val="20"/>
              </w:rPr>
              <w:t>Date of decision on application</w:t>
            </w:r>
          </w:p>
        </w:tc>
        <w:tc>
          <w:tcPr>
            <w:tcW w:w="1409" w:type="dxa"/>
          </w:tcPr>
          <w:p w14:paraId="0B62BEF3" w14:textId="77777777" w:rsidR="00291BEB" w:rsidRPr="002363A2" w:rsidRDefault="00291BEB">
            <w:pPr>
              <w:spacing w:before="240" w:after="240"/>
              <w:rPr>
                <w:rFonts w:ascii="Arial" w:hAnsi="Arial" w:cs="Arial"/>
                <w:b/>
                <w:bCs/>
                <w:sz w:val="20"/>
              </w:rPr>
            </w:pPr>
            <w:r w:rsidRPr="002363A2">
              <w:rPr>
                <w:rFonts w:ascii="Arial" w:hAnsi="Arial" w:cs="Arial"/>
                <w:b/>
                <w:bCs/>
                <w:sz w:val="20"/>
              </w:rPr>
              <w:t>Description of the information provided</w:t>
            </w:r>
          </w:p>
        </w:tc>
        <w:tc>
          <w:tcPr>
            <w:tcW w:w="1414" w:type="dxa"/>
          </w:tcPr>
          <w:p w14:paraId="66442194" w14:textId="7944E5DA" w:rsidR="00291BEB" w:rsidRPr="002363A2" w:rsidRDefault="00291BEB">
            <w:pPr>
              <w:spacing w:before="240" w:after="240"/>
              <w:rPr>
                <w:rFonts w:ascii="Arial" w:hAnsi="Arial" w:cs="Arial"/>
                <w:b/>
                <w:bCs/>
                <w:sz w:val="20"/>
              </w:rPr>
            </w:pPr>
            <w:r w:rsidRPr="002363A2">
              <w:rPr>
                <w:rFonts w:ascii="Arial" w:hAnsi="Arial" w:cs="Arial"/>
                <w:b/>
                <w:bCs/>
                <w:sz w:val="20"/>
              </w:rPr>
              <w:t xml:space="preserve">Is </w:t>
            </w:r>
            <w:r w:rsidR="00997EBB">
              <w:rPr>
                <w:rFonts w:ascii="Arial" w:hAnsi="Arial" w:cs="Arial"/>
                <w:b/>
                <w:bCs/>
                <w:sz w:val="20"/>
              </w:rPr>
              <w:t xml:space="preserve">any of </w:t>
            </w:r>
            <w:r w:rsidRPr="002363A2">
              <w:rPr>
                <w:rFonts w:ascii="Arial" w:hAnsi="Arial" w:cs="Arial"/>
                <w:b/>
                <w:bCs/>
                <w:sz w:val="20"/>
              </w:rPr>
              <w:t>the information now available to other members of the public?</w:t>
            </w:r>
          </w:p>
        </w:tc>
        <w:tc>
          <w:tcPr>
            <w:tcW w:w="988" w:type="dxa"/>
          </w:tcPr>
          <w:p w14:paraId="5EC91889" w14:textId="28EB6711" w:rsidR="00291BEB" w:rsidRPr="002363A2" w:rsidRDefault="00291BEB">
            <w:pPr>
              <w:spacing w:before="240" w:after="2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Type of release</w:t>
            </w:r>
            <w:r w:rsidR="00997EBB">
              <w:rPr>
                <w:rFonts w:ascii="Arial" w:hAnsi="Arial" w:cs="Arial"/>
                <w:b/>
                <w:bCs/>
                <w:sz w:val="20"/>
              </w:rPr>
              <w:t xml:space="preserve"> (i.e. partial or in full)</w:t>
            </w:r>
          </w:p>
        </w:tc>
        <w:tc>
          <w:tcPr>
            <w:tcW w:w="3348" w:type="dxa"/>
          </w:tcPr>
          <w:p w14:paraId="63BF1D94" w14:textId="77777777" w:rsidR="00291BEB" w:rsidRPr="002363A2" w:rsidRDefault="00291BEB">
            <w:pPr>
              <w:spacing w:before="240" w:after="240"/>
              <w:rPr>
                <w:rFonts w:ascii="Arial" w:hAnsi="Arial" w:cs="Arial"/>
                <w:b/>
                <w:bCs/>
                <w:sz w:val="20"/>
              </w:rPr>
            </w:pPr>
            <w:r w:rsidRPr="002363A2">
              <w:rPr>
                <w:rFonts w:ascii="Arial" w:hAnsi="Arial" w:cs="Arial"/>
                <w:b/>
                <w:bCs/>
                <w:sz w:val="20"/>
              </w:rPr>
              <w:t>If so, how can the information be accessed?</w:t>
            </w:r>
          </w:p>
        </w:tc>
      </w:tr>
      <w:tr w:rsidR="00FB4456" w:rsidRPr="002363A2" w14:paraId="3FF5DE09" w14:textId="77777777" w:rsidTr="00FB4456">
        <w:trPr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DB27" w14:textId="7938EB0B" w:rsidR="00FB4456" w:rsidRDefault="00FB4456" w:rsidP="00FB4456">
            <w:pPr>
              <w:spacing w:before="240" w:after="240"/>
              <w:rPr>
                <w:rFonts w:ascii="Arial" w:hAnsi="Arial" w:cs="Arial"/>
                <w:sz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529D" w14:textId="7B0E9361" w:rsidR="00FB4456" w:rsidRDefault="00FB4456" w:rsidP="00FB4456">
            <w:pPr>
              <w:spacing w:before="240" w:after="240"/>
              <w:rPr>
                <w:rFonts w:ascii="Arial" w:hAnsi="Arial" w:cs="Arial"/>
                <w:sz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45C1" w14:textId="74E472A1" w:rsidR="00FB4456" w:rsidRDefault="00FB4456" w:rsidP="00FB4456">
            <w:pPr>
              <w:spacing w:before="240" w:after="240"/>
              <w:rPr>
                <w:rFonts w:ascii="Arial" w:hAnsi="Arial" w:cs="Arial"/>
                <w:sz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B04A" w14:textId="1D843B52" w:rsidR="00FB4456" w:rsidRDefault="00FB4456" w:rsidP="00FB4456">
            <w:pPr>
              <w:spacing w:before="240" w:after="240"/>
              <w:rPr>
                <w:rFonts w:ascii="Arial" w:hAnsi="Arial" w:cs="Arial"/>
                <w:sz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E30C" w14:textId="4B6930DC" w:rsidR="00FB4456" w:rsidRPr="00281E81" w:rsidRDefault="00FB4456" w:rsidP="00FB445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1DDF" w14:textId="7B9F6A98" w:rsidR="00FB4456" w:rsidRPr="009B47B0" w:rsidRDefault="00FB4456" w:rsidP="00FB445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4BF058F4" w14:textId="77777777" w:rsidR="00F52F51" w:rsidRPr="002363A2" w:rsidRDefault="00F52F51">
      <w:pPr>
        <w:jc w:val="both"/>
        <w:rPr>
          <w:rFonts w:ascii="Arial" w:hAnsi="Arial" w:cs="Arial"/>
          <w:sz w:val="22"/>
        </w:rPr>
      </w:pPr>
    </w:p>
    <w:p w14:paraId="5E917702" w14:textId="38EA8A0F" w:rsidR="00F52F51" w:rsidRPr="002363A2" w:rsidRDefault="00F52F51">
      <w:pPr>
        <w:jc w:val="both"/>
        <w:rPr>
          <w:rFonts w:ascii="Arial" w:hAnsi="Arial" w:cs="Arial"/>
          <w:i/>
          <w:iCs/>
          <w:sz w:val="18"/>
        </w:rPr>
      </w:pPr>
    </w:p>
    <w:sectPr w:rsidR="00F52F51" w:rsidRPr="002363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6E918" w14:textId="77777777" w:rsidR="001801C9" w:rsidRDefault="001801C9">
      <w:r>
        <w:separator/>
      </w:r>
    </w:p>
  </w:endnote>
  <w:endnote w:type="continuationSeparator" w:id="0">
    <w:p w14:paraId="2E993D74" w14:textId="77777777" w:rsidR="001801C9" w:rsidRDefault="0018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843AB" w14:textId="6D1BB18E" w:rsidR="009B47B0" w:rsidRDefault="009B47B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A777C23" wp14:editId="1E95459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73191076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B8B49E" w14:textId="08F5E59F" w:rsidR="009B47B0" w:rsidRPr="009B47B0" w:rsidRDefault="009B47B0" w:rsidP="009B47B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9B47B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777C2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6.2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40B8B49E" w14:textId="08F5E59F" w:rsidR="009B47B0" w:rsidRPr="009B47B0" w:rsidRDefault="009B47B0" w:rsidP="009B47B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9B47B0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67623" w14:textId="3139A79D" w:rsidR="00D600EC" w:rsidRPr="002363A2" w:rsidRDefault="00520BA5" w:rsidP="002363A2">
    <w:pPr>
      <w:pStyle w:val="Footer"/>
      <w:jc w:val="right"/>
    </w:pPr>
    <w:r>
      <w:rPr>
        <w:rFonts w:ascii="Arial" w:hAnsi="Arial" w:cs="Arial"/>
        <w:sz w:val="18"/>
        <w:szCs w:val="18"/>
      </w:rPr>
      <w:t>PCO</w:t>
    </w:r>
    <w:r w:rsidR="002363A2">
      <w:rPr>
        <w:rFonts w:ascii="Arial" w:hAnsi="Arial" w:cs="Arial"/>
        <w:sz w:val="18"/>
        <w:szCs w:val="18"/>
      </w:rPr>
      <w:t xml:space="preserve"> Disclosure Log</w:t>
    </w:r>
    <w:r w:rsidR="00B16BC6">
      <w:rPr>
        <w:rFonts w:ascii="Arial" w:hAnsi="Arial" w:cs="Arial"/>
        <w:sz w:val="18"/>
        <w:szCs w:val="18"/>
      </w:rPr>
      <w:t xml:space="preserve"> </w:t>
    </w:r>
    <w:r w:rsidR="002363A2">
      <w:rPr>
        <w:rFonts w:ascii="Arial" w:hAnsi="Arial" w:cs="Arial"/>
        <w:sz w:val="18"/>
        <w:szCs w:val="18"/>
      </w:rPr>
      <w:t xml:space="preserve">– updated </w:t>
    </w:r>
    <w:r w:rsidR="00B16BC6">
      <w:rPr>
        <w:rFonts w:ascii="Arial" w:hAnsi="Arial" w:cs="Arial"/>
        <w:sz w:val="18"/>
        <w:szCs w:val="18"/>
      </w:rPr>
      <w:t>17/03/2025</w:t>
    </w:r>
    <w:r w:rsidR="002363A2">
      <w:rPr>
        <w:rFonts w:ascii="Arial" w:hAnsi="Arial" w:cs="Arial"/>
        <w:sz w:val="18"/>
        <w:szCs w:val="18"/>
      </w:rPr>
      <w:tab/>
    </w:r>
    <w:r w:rsidR="002363A2">
      <w:rPr>
        <w:rFonts w:ascii="Arial" w:hAnsi="Arial" w:cs="Arial"/>
        <w:sz w:val="18"/>
        <w:szCs w:val="18"/>
      </w:rPr>
      <w:tab/>
    </w:r>
    <w:r w:rsidR="002363A2">
      <w:rPr>
        <w:rFonts w:ascii="Arial" w:hAnsi="Arial" w:cs="Arial"/>
        <w:sz w:val="18"/>
        <w:szCs w:val="18"/>
      </w:rPr>
      <w:tab/>
    </w:r>
    <w:r w:rsidR="002363A2"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20"/>
        </w:rPr>
        <w:id w:val="-21057114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363A2" w:rsidRPr="002363A2">
          <w:rPr>
            <w:rFonts w:ascii="Arial" w:hAnsi="Arial" w:cs="Arial"/>
            <w:sz w:val="20"/>
          </w:rPr>
          <w:fldChar w:fldCharType="begin"/>
        </w:r>
        <w:r w:rsidR="002363A2" w:rsidRPr="002363A2">
          <w:rPr>
            <w:rFonts w:ascii="Arial" w:hAnsi="Arial" w:cs="Arial"/>
            <w:sz w:val="20"/>
          </w:rPr>
          <w:instrText xml:space="preserve"> PAGE   \* MERGEFORMAT </w:instrText>
        </w:r>
        <w:r w:rsidR="002363A2" w:rsidRPr="002363A2">
          <w:rPr>
            <w:rFonts w:ascii="Arial" w:hAnsi="Arial" w:cs="Arial"/>
            <w:sz w:val="20"/>
          </w:rPr>
          <w:fldChar w:fldCharType="separate"/>
        </w:r>
        <w:r w:rsidR="000616D4">
          <w:rPr>
            <w:rFonts w:ascii="Arial" w:hAnsi="Arial" w:cs="Arial"/>
            <w:noProof/>
            <w:sz w:val="20"/>
          </w:rPr>
          <w:t>1</w:t>
        </w:r>
        <w:r w:rsidR="002363A2" w:rsidRPr="002363A2">
          <w:rPr>
            <w:rFonts w:ascii="Arial" w:hAnsi="Arial" w:cs="Arial"/>
            <w:noProof/>
            <w:sz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35067" w14:textId="674974D6" w:rsidR="009B47B0" w:rsidRDefault="009B47B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8142983" wp14:editId="458D845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61462787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B157AA" w14:textId="757D1003" w:rsidR="009B47B0" w:rsidRPr="009B47B0" w:rsidRDefault="009B47B0" w:rsidP="009B47B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9B47B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14298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6.2pt;height:27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73B157AA" w14:textId="757D1003" w:rsidR="009B47B0" w:rsidRPr="009B47B0" w:rsidRDefault="009B47B0" w:rsidP="009B47B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9B47B0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BB635" w14:textId="77777777" w:rsidR="001801C9" w:rsidRDefault="001801C9">
      <w:r>
        <w:separator/>
      </w:r>
    </w:p>
  </w:footnote>
  <w:footnote w:type="continuationSeparator" w:id="0">
    <w:p w14:paraId="6E5E4B95" w14:textId="77777777" w:rsidR="001801C9" w:rsidRDefault="00180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47184" w14:textId="2097F9AA" w:rsidR="009B47B0" w:rsidRDefault="009B47B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151BB1D" wp14:editId="4EB390B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23408154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F0558D" w14:textId="2C0F0067" w:rsidR="009B47B0" w:rsidRPr="009B47B0" w:rsidRDefault="009B47B0" w:rsidP="009B47B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9B47B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51BB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7.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71F0558D" w14:textId="2C0F0067" w:rsidR="009B47B0" w:rsidRPr="009B47B0" w:rsidRDefault="009B47B0" w:rsidP="009B47B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9B47B0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BB53A" w14:textId="4F34A20D" w:rsidR="002363A2" w:rsidRPr="002363A2" w:rsidRDefault="002363A2" w:rsidP="002363A2">
    <w:pPr>
      <w:pStyle w:val="Header"/>
      <w:tabs>
        <w:tab w:val="clear" w:pos="4153"/>
        <w:tab w:val="clear" w:pos="8306"/>
        <w:tab w:val="right" w:pos="10206"/>
      </w:tabs>
      <w:spacing w:after="240"/>
      <w:rPr>
        <w:rFonts w:ascii="Arial" w:hAnsi="Arial" w:cs="Arial"/>
        <w:sz w:val="18"/>
      </w:rPr>
    </w:pPr>
    <w:r w:rsidRPr="002363A2">
      <w:rPr>
        <w:rFonts w:ascii="Arial" w:hAnsi="Arial" w:cs="Arial"/>
        <w:i/>
        <w:sz w:val="18"/>
      </w:rPr>
      <w:t>Government Information (Public Access) Act 2009</w:t>
    </w:r>
    <w:r w:rsidRPr="002363A2">
      <w:rPr>
        <w:rFonts w:ascii="Arial" w:hAnsi="Arial" w:cs="Arial"/>
        <w:sz w:val="18"/>
      </w:rPr>
      <w:tab/>
    </w:r>
  </w:p>
  <w:p w14:paraId="5654113D" w14:textId="77777777" w:rsidR="00F52F51" w:rsidRPr="002363A2" w:rsidRDefault="00F52F51" w:rsidP="00B115DE">
    <w:pPr>
      <w:pStyle w:val="Head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66C07" w14:textId="68D01B3C" w:rsidR="009B47B0" w:rsidRDefault="009B47B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2B1CDD4" wp14:editId="2F73D2E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7511932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15AED5" w14:textId="55E0ECD5" w:rsidR="009B47B0" w:rsidRPr="009B47B0" w:rsidRDefault="009B47B0" w:rsidP="009B47B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9B47B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B1CD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6.2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3715AED5" w14:textId="55E0ECD5" w:rsidR="009B47B0" w:rsidRPr="009B47B0" w:rsidRDefault="009B47B0" w:rsidP="009B47B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9B47B0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FB5526"/>
    <w:multiLevelType w:val="hybridMultilevel"/>
    <w:tmpl w:val="D960BA80"/>
    <w:lvl w:ilvl="0" w:tplc="B01E11B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DF1070"/>
    <w:multiLevelType w:val="hybridMultilevel"/>
    <w:tmpl w:val="10304F8A"/>
    <w:lvl w:ilvl="0" w:tplc="B01E11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754315">
    <w:abstractNumId w:val="1"/>
  </w:num>
  <w:num w:numId="2" w16cid:durableId="1583880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0EC"/>
    <w:rsid w:val="000616D4"/>
    <w:rsid w:val="001801C9"/>
    <w:rsid w:val="002363A2"/>
    <w:rsid w:val="00281E81"/>
    <w:rsid w:val="00291BEB"/>
    <w:rsid w:val="004C23B5"/>
    <w:rsid w:val="00520BA5"/>
    <w:rsid w:val="006D214F"/>
    <w:rsid w:val="00780762"/>
    <w:rsid w:val="007F1213"/>
    <w:rsid w:val="0082233D"/>
    <w:rsid w:val="00885AA3"/>
    <w:rsid w:val="00892719"/>
    <w:rsid w:val="008D4976"/>
    <w:rsid w:val="00997EBB"/>
    <w:rsid w:val="009B47B0"/>
    <w:rsid w:val="00B115DE"/>
    <w:rsid w:val="00B16BC6"/>
    <w:rsid w:val="00B3489E"/>
    <w:rsid w:val="00BE0E21"/>
    <w:rsid w:val="00C02D99"/>
    <w:rsid w:val="00D600EC"/>
    <w:rsid w:val="00E671EC"/>
    <w:rsid w:val="00EC7C33"/>
    <w:rsid w:val="00F52F51"/>
    <w:rsid w:val="00FB4456"/>
    <w:rsid w:val="00FE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C9597B1"/>
  <w15:docId w15:val="{D930592E-7DAD-4E04-BC19-E503AEF4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FFFFFF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color w:val="FFFF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rsid w:val="00D600EC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363A2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B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BEB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997E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47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7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disclosure log</vt:lpstr>
    </vt:vector>
  </TitlesOfParts>
  <Company>NSW Attorney General's Department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disclosure log</dc:title>
  <dc:creator>NSW Attorney General's Department</dc:creator>
  <cp:lastModifiedBy>Mark Reid</cp:lastModifiedBy>
  <cp:revision>6</cp:revision>
  <dcterms:created xsi:type="dcterms:W3CDTF">2021-08-05T04:18:00Z</dcterms:created>
  <dcterms:modified xsi:type="dcterms:W3CDTF">2025-03-17T04:16:00Z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47a3ae0,df3cd0d,5764a9c0</vt:lpwstr>
  </property>
  <property fmtid="{D5CDD505-2E9C-101B-9397-08002B2CF9AE}" pid="3" name="ClassificationContentMarkingHeaderFontProps">
    <vt:lpwstr>#ff0000,10,Calibri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603d4427,45ccea4,a8923c6</vt:lpwstr>
  </property>
  <property fmtid="{D5CDD505-2E9C-101B-9397-08002B2CF9AE}" pid="6" name="ClassificationContentMarkingFooterFontProps">
    <vt:lpwstr>#ff0000,10,Calibri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a6214476-0a12-4e5a-9f69-27718960d391_Enabled">
    <vt:lpwstr>true</vt:lpwstr>
  </property>
  <property fmtid="{D5CDD505-2E9C-101B-9397-08002B2CF9AE}" pid="9" name="MSIP_Label_a6214476-0a12-4e5a-9f69-27718960d391_SetDate">
    <vt:lpwstr>2025-03-17T03:45:24Z</vt:lpwstr>
  </property>
  <property fmtid="{D5CDD505-2E9C-101B-9397-08002B2CF9AE}" pid="10" name="MSIP_Label_a6214476-0a12-4e5a-9f69-27718960d391_Method">
    <vt:lpwstr>Standard</vt:lpwstr>
  </property>
  <property fmtid="{D5CDD505-2E9C-101B-9397-08002B2CF9AE}" pid="11" name="MSIP_Label_a6214476-0a12-4e5a-9f69-27718960d391_Name">
    <vt:lpwstr>OFFICIAL</vt:lpwstr>
  </property>
  <property fmtid="{D5CDD505-2E9C-101B-9397-08002B2CF9AE}" pid="12" name="MSIP_Label_a6214476-0a12-4e5a-9f69-27718960d391_SiteId">
    <vt:lpwstr>1ef97a68-e8ab-44ed-a16d-b579fe2d7cd8</vt:lpwstr>
  </property>
  <property fmtid="{D5CDD505-2E9C-101B-9397-08002B2CF9AE}" pid="13" name="MSIP_Label_a6214476-0a12-4e5a-9f69-27718960d391_ActionId">
    <vt:lpwstr>f46bfc10-3624-4329-866f-acba458e8d4e</vt:lpwstr>
  </property>
  <property fmtid="{D5CDD505-2E9C-101B-9397-08002B2CF9AE}" pid="14" name="MSIP_Label_a6214476-0a12-4e5a-9f69-27718960d391_ContentBits">
    <vt:lpwstr>3</vt:lpwstr>
  </property>
  <property fmtid="{D5CDD505-2E9C-101B-9397-08002B2CF9AE}" pid="15" name="MSIP_Label_a6214476-0a12-4e5a-9f69-27718960d391_Tag">
    <vt:lpwstr>10, 3, 0, 1</vt:lpwstr>
  </property>
</Properties>
</file>